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840" w:rsidRDefault="005C2840" w:rsidP="005C284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622F4">
        <w:rPr>
          <w:rFonts w:ascii="Times New Roman" w:hAnsi="Times New Roman" w:cs="Times New Roman"/>
          <w:b/>
          <w:sz w:val="28"/>
          <w:szCs w:val="28"/>
          <w:lang w:val="ru-RU"/>
        </w:rPr>
        <w:t>Спартакиада «Жастар – 201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Pr="00C622F4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- Настольный теннис и Шашки.</w:t>
      </w:r>
    </w:p>
    <w:p w:rsidR="005C2840" w:rsidRPr="00C622F4" w:rsidRDefault="005C2840" w:rsidP="005C28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C7311">
        <w:rPr>
          <w:rFonts w:ascii="Times New Roman" w:hAnsi="Times New Roman" w:cs="Times New Roman"/>
          <w:b/>
          <w:sz w:val="28"/>
          <w:szCs w:val="28"/>
          <w:lang w:val="ru-RU"/>
        </w:rPr>
        <w:t>11 октября 2018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FC7311">
        <w:rPr>
          <w:rFonts w:ascii="Times New Roman" w:hAnsi="Times New Roman" w:cs="Times New Roman"/>
          <w:b/>
          <w:sz w:val="28"/>
          <w:szCs w:val="28"/>
          <w:lang w:val="ru-RU"/>
        </w:rPr>
        <w:t>года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 xml:space="preserve"> на базе школы им.С.Сейфулина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 xml:space="preserve">. Бурабай прошли зональные соревнования по </w:t>
      </w:r>
      <w:r>
        <w:rPr>
          <w:rFonts w:ascii="Times New Roman" w:hAnsi="Times New Roman" w:cs="Times New Roman"/>
          <w:sz w:val="28"/>
          <w:szCs w:val="28"/>
          <w:lang w:val="ru-RU"/>
        </w:rPr>
        <w:t>настольному теннису и шашкам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 xml:space="preserve"> в рамках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районной 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>спартакиады школьников «Жастар-201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5C2840" w:rsidRDefault="005C2840" w:rsidP="005C284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622F4">
        <w:rPr>
          <w:rFonts w:ascii="Times New Roman" w:hAnsi="Times New Roman" w:cs="Times New Roman"/>
          <w:sz w:val="28"/>
          <w:szCs w:val="28"/>
          <w:lang w:val="ru-RU"/>
        </w:rPr>
        <w:t xml:space="preserve">Учащиеся Окжетпесской СШ приняли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активное участие в соревновании  </w:t>
      </w:r>
      <w:r w:rsidRPr="00FC7311">
        <w:rPr>
          <w:rFonts w:ascii="Times New Roman" w:hAnsi="Times New Roman" w:cs="Times New Roman"/>
          <w:b/>
          <w:sz w:val="28"/>
          <w:szCs w:val="28"/>
          <w:lang w:val="ru-RU"/>
        </w:rPr>
        <w:t>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C7311">
        <w:rPr>
          <w:rFonts w:ascii="Times New Roman" w:hAnsi="Times New Roman" w:cs="Times New Roman"/>
          <w:b/>
          <w:sz w:val="28"/>
          <w:szCs w:val="28"/>
          <w:lang w:val="ru-RU"/>
        </w:rPr>
        <w:t>настольному теннису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вышли в финал в  составе: Амангелді Алдияр, Мейрамбай Мади,Хамитова Зарина,Сагидуллова Айман,</w:t>
      </w:r>
      <w:r w:rsidRPr="00FC7311">
        <w:rPr>
          <w:rFonts w:ascii="Times New Roman" w:hAnsi="Times New Roman" w:cs="Times New Roman"/>
          <w:b/>
          <w:sz w:val="28"/>
          <w:szCs w:val="28"/>
          <w:lang w:val="ru-RU"/>
        </w:rPr>
        <w:t>по шашкам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:Рахматулин Бахытжан,Куандыкова Айткуль,Ахметкали Мадияр,Карипова Гульдана.</w:t>
      </w:r>
    </w:p>
    <w:p w:rsidR="005C2840" w:rsidRPr="00C622F4" w:rsidRDefault="005C2840" w:rsidP="005C284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622F4">
        <w:rPr>
          <w:rFonts w:ascii="Times New Roman" w:hAnsi="Times New Roman" w:cs="Times New Roman"/>
          <w:sz w:val="28"/>
          <w:szCs w:val="28"/>
          <w:lang w:val="ru-RU"/>
        </w:rPr>
        <w:t>Успехов и удачи вам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финале соревнований</w:t>
      </w:r>
      <w:r w:rsidRPr="00C622F4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4E36B8" w:rsidRPr="005C2840" w:rsidRDefault="004E36B8">
      <w:pPr>
        <w:rPr>
          <w:lang w:val="ru-RU"/>
        </w:rPr>
      </w:pPr>
    </w:p>
    <w:sectPr w:rsidR="004E36B8" w:rsidRPr="005C2840" w:rsidSect="004E3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C2840"/>
    <w:rsid w:val="004E36B8"/>
    <w:rsid w:val="005C2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840"/>
    <w:rPr>
      <w:noProof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2018-10-22T12:05:00Z</dcterms:created>
  <dcterms:modified xsi:type="dcterms:W3CDTF">2018-10-22T12:05:00Z</dcterms:modified>
</cp:coreProperties>
</file>